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rtl w:val="0"/>
        </w:rPr>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393"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tcPr>
          <w:p w:rsidR="00000000" w:rsidDel="00000000" w:rsidP="00000000" w:rsidRDefault="00000000" w:rsidRPr="00000000" w14:paraId="00000002">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Program Eurostars-3 (partnerstwo Innovative SMEs) Konkurs nr 8 </w:t>
            </w:r>
          </w:p>
          <w:p w:rsidR="00000000" w:rsidDel="00000000" w:rsidP="00000000" w:rsidRDefault="00000000" w:rsidRPr="00000000" w14:paraId="00000003">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Tytuł projektu: Platforma do zarządzania bezpiecznymi i niezawodnymi wdrożeniami IoT w środowiskach o znaczeniu krytycznym z wykorzystaniem metod AI </w:t>
            </w:r>
          </w:p>
        </w:tc>
      </w:tr>
    </w:tbl>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Fonts w:ascii="Calibri" w:cs="Calibri" w:eastAsia="Calibri" w:hAnsi="Calibri"/>
          <w:b w:val="1"/>
          <w:rtl w:val="0"/>
        </w:rPr>
        <w:t xml:space="preserve">Zamówienie 8/2025</w:t>
      </w:r>
      <w:r w:rsidDel="00000000" w:rsidR="00000000" w:rsidRPr="00000000">
        <w:rPr>
          <w:rFonts w:ascii="Calibri" w:cs="Calibri" w:eastAsia="Calibri" w:hAnsi="Calibri"/>
          <w:rtl w:val="0"/>
        </w:rPr>
        <w:t xml:space="preserve">: Zatrudnienie na p</w:t>
      </w:r>
      <w:r w:rsidDel="00000000" w:rsidR="00000000" w:rsidRPr="00000000">
        <w:rPr>
          <w:rFonts w:ascii="Calibri" w:cs="Calibri" w:eastAsia="Calibri" w:hAnsi="Calibri"/>
          <w:highlight w:val="white"/>
          <w:rtl w:val="0"/>
        </w:rPr>
        <w:t xml:space="preserve">odstawie umowy zlecenia 1 pracownika naukowego Software Engineer (Backend) w projekcie pn. „Platforma do zarządzania bezpiecznymi i niezawodnymi wdrożeniami IoT w środowiskach o znaczeniu krytycznym z wykorzystaniem metod AI” na stanowisku (Program Eurostars-3 (partnerstwo Innovative SMEs) Konkurs nr 8).</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b w:val="1"/>
          <w:rtl w:val="0"/>
        </w:rPr>
        <w:t xml:space="preserve">Zamawiający</w:t>
      </w:r>
      <w:r w:rsidDel="00000000" w:rsidR="00000000" w:rsidRPr="00000000">
        <w:rPr>
          <w:rFonts w:ascii="Calibri" w:cs="Calibri" w:eastAsia="Calibri" w:hAnsi="Calibri"/>
          <w:rtl w:val="0"/>
        </w:rPr>
        <w:t xml:space="preserve">: CTHINGS.CO SPÓŁKA Z OGRANICZONĄ ODPOWIEDZIALNOŚCIĄ, al. Niepodległości 18, 02-653 Warszawa, NIP </w:t>
      </w:r>
      <w:r w:rsidDel="00000000" w:rsidR="00000000" w:rsidRPr="00000000">
        <w:rPr>
          <w:rFonts w:ascii="Calibri" w:cs="Calibri" w:eastAsia="Calibri" w:hAnsi="Calibri"/>
          <w:highlight w:val="white"/>
          <w:rtl w:val="0"/>
        </w:rPr>
        <w:t xml:space="preserve">8212656459</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Miejsce i sposób składania ofert:</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Termin składania ofert: 20.10.2025 r. Oferty złożone po terminie nie będą rozpatrywane.</w:t>
      </w:r>
    </w:p>
    <w:p w:rsidR="00000000" w:rsidDel="00000000" w:rsidP="00000000" w:rsidRDefault="00000000" w:rsidRPr="00000000" w14:paraId="0000000C">
      <w:pPr>
        <w:jc w:val="both"/>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b) Ofertę wraz wymaganymi załącznikami należy składać w formie elektronicznej na adres mailowy: j.nalewajk@cthings.com lub osobiście w siedzibie firmy znajdującej się w Al. Niepodległości 18 w Warszawie (02-653). W tytule wiadomości lub dokumentacji należy podać numer rozeznania rynkowego tj. </w:t>
      </w:r>
      <w:r w:rsidDel="00000000" w:rsidR="00000000" w:rsidRPr="00000000">
        <w:rPr>
          <w:rFonts w:ascii="Calibri" w:cs="Calibri" w:eastAsia="Calibri" w:hAnsi="Calibri"/>
          <w:b w:val="1"/>
          <w:highlight w:val="white"/>
          <w:rtl w:val="0"/>
        </w:rPr>
        <w:t xml:space="preserve">Z8-25-Software Engineer</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(Backend)</w:t>
      </w:r>
    </w:p>
    <w:p w:rsidR="00000000" w:rsidDel="00000000" w:rsidP="00000000" w:rsidRDefault="00000000" w:rsidRPr="00000000" w14:paraId="0000000D">
      <w:pPr>
        <w:shd w:fill="ffffff" w:val="clear"/>
        <w:spacing w:after="22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 Osoba do kontaktu w sprawie ogłoszenia: Julia Nalewajk, +48 784 280 029.</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Oferta powinna zostać złożona na formularzu ofertowym stanowiącym Załącznik nr 1 do niniejszego rozeznania. Dokumenty wchodzące w skład oferty składane są w oryginale lub kopii poświadczonej za zgodność z oryginałem przez Oferenta, poprzez złożenie na każdej zapisanej stronie kopii dokumenty podpisu wraz z adnotacją „za zgodność z oryginałem”.</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Opis przedmiotu zamówienia:</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highlight w:val="white"/>
        </w:rPr>
      </w:pPr>
      <w:r w:rsidDel="00000000" w:rsidR="00000000" w:rsidRPr="00000000">
        <w:rPr>
          <w:rFonts w:ascii="Calibri" w:cs="Calibri" w:eastAsia="Calibri" w:hAnsi="Calibri"/>
          <w:rtl w:val="0"/>
        </w:rPr>
        <w:t xml:space="preserve">Działając zgodnie z zasadą uczciwej konkurencji i równego traktowania wykonawców, CThings.co Sp. z o.o. ogłasza zgod</w:t>
      </w:r>
      <w:r w:rsidDel="00000000" w:rsidR="00000000" w:rsidRPr="00000000">
        <w:rPr>
          <w:rFonts w:ascii="Calibri" w:cs="Calibri" w:eastAsia="Calibri" w:hAnsi="Calibri"/>
          <w:highlight w:val="white"/>
          <w:rtl w:val="0"/>
        </w:rPr>
        <w:t xml:space="preserve">nie z zasadą konkurencyjności postępowanie w trybie rozeznania rynkowego celem wyłonienia Wykonawcy (1 osoby) prac związanych z opracowaniem kompleksowej platformy do zarządzania rozproszonymi systemem IoT w środowiskach  przemysłowych określanych jako środowiska o znaczeniu  krytycznym wymagających wysokiego stopnia niezawodności, bezpieczeństwa i odporności  na potencjalne awarie na stanowisku Software Engineer (Backend).</w:t>
      </w:r>
    </w:p>
    <w:p w:rsidR="00000000" w:rsidDel="00000000" w:rsidP="00000000" w:rsidRDefault="00000000" w:rsidRPr="00000000" w14:paraId="00000013">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highlight w:val="white"/>
          <w:rtl w:val="0"/>
        </w:rPr>
        <w:t xml:space="preserve">Planowane do zatrudnienia 1 osoby na stanowisku Software Engineer (Backend) będą odpowiedzialne za realizację prac związanych z projektowaniem, tworzeniem, wdrażaniem i testowaniem systemu obserwowalności dla rozproszonych systemów IoT w</w:t>
      </w:r>
      <w:r w:rsidDel="00000000" w:rsidR="00000000" w:rsidRPr="00000000">
        <w:rPr>
          <w:rFonts w:ascii="Calibri" w:cs="Calibri" w:eastAsia="Calibri" w:hAnsi="Calibri"/>
          <w:rtl w:val="0"/>
        </w:rPr>
        <w:t xml:space="preserve"> środowiskach o znaczeniu krytycznym, w tym systemów wykorzystujących urządzenia brzegowe.</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rtl w:val="0"/>
        </w:rPr>
        <w:t xml:space="preserve">Cel zamówienia:</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Przedmiotem projektu, realizowanego przez Zamawiającego w ramach programu Eurostars-3 (partnerstwo Innovative SMEs) Konkurs nr 8, jest stworzenie platformy PRISM-IoT - kompleksowego rozwiązania dedykowanego wysoce rozproszonym wdrożeniom IoT w środowiskach o znaczeniu krytycznym (Mission-Critical Environments), wymagających wysokiej niezawodności, bezpieczeństwa i odporności na zakłócenia </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entury Gothic" w:cs="Century Gothic" w:eastAsia="Century Gothic" w:hAnsi="Century Gothic"/>
          <w:color w:val="222222"/>
          <w:highlight w:val="white"/>
          <w:rtl w:val="0"/>
        </w:rPr>
        <w:t xml:space="preserve"> </w:t>
      </w: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Miejsce realizacji zamówienia</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Województwo:mazowieckie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Powiat: M.st. Warszawa</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Miejscowość: Warszawa</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Wiedza i doświadczenie:</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highlight w:val="white"/>
          <w:u w:val="single"/>
        </w:rPr>
      </w:pP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highlight w:val="white"/>
          <w:rtl w:val="0"/>
        </w:rPr>
        <w:t xml:space="preserve"> udzielenie zamówienia mogą się ubiegać Oferenci, którzy dysponują potencjałem kadrowym spełniającym na chwilę złożenia oferty poniższe wymagania </w:t>
      </w:r>
      <w:r w:rsidDel="00000000" w:rsidR="00000000" w:rsidRPr="00000000">
        <w:rPr>
          <w:rFonts w:ascii="Calibri" w:cs="Calibri" w:eastAsia="Calibri" w:hAnsi="Calibri"/>
          <w:color w:val="222222"/>
          <w:highlight w:val="white"/>
          <w:rtl w:val="0"/>
        </w:rPr>
        <w:t xml:space="preserve">(wymogi dla osób ubiegających się o stanowisko Software Engineer Backend):</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projektowaniu wysokowydajnych interfejsów API w Pythonie</w:t>
      </w:r>
    </w:p>
    <w:p w:rsidR="00000000" w:rsidDel="00000000" w:rsidP="00000000" w:rsidRDefault="00000000" w:rsidRPr="00000000" w14:paraId="0000002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Umiejętności w zakresie</w:t>
      </w:r>
      <w:r w:rsidDel="00000000" w:rsidR="00000000" w:rsidRPr="00000000">
        <w:rPr>
          <w:rFonts w:ascii="Calibri" w:cs="Calibri" w:eastAsia="Calibri" w:hAnsi="Calibri"/>
          <w:color w:val="202124"/>
          <w:highlight w:val="white"/>
          <w:rtl w:val="0"/>
        </w:rPr>
        <w:t xml:space="preserve"> projektowania i wdrażania architektury mikrousługowej oraz skalowalnych i elastycznych usług/systemów</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pracy z bazami danych NoSQL, np. jak MongoDB</w:t>
      </w:r>
    </w:p>
    <w:p w:rsidR="00000000" w:rsidDel="00000000" w:rsidP="00000000" w:rsidRDefault="00000000" w:rsidRPr="00000000" w14:paraId="0000002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Znajomość zasad projektowania interfejsów API REST, gRPC, MQTT i innych protokołów dedykowanych IoT</w:t>
      </w:r>
    </w:p>
    <w:p w:rsidR="00000000" w:rsidDel="00000000" w:rsidP="00000000" w:rsidRDefault="00000000" w:rsidRPr="00000000" w14:paraId="00000024">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pracy z aplikacjami konteneryzowanymi</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highlight w:val="white"/>
          <w:rtl w:val="0"/>
        </w:rPr>
        <w:t xml:space="preserve">- Minimum …-letnie doświadczenie w roli programisty. </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Oferent do oferty powinien dołączyć dokumenty CV oraz opcjonalnie dokumenty, z których będzie wynikało, że posiada wymagane doświadczenie, kwalifikacje i umiejętności, na podstawie których Zamawiający potwierdzi prawdziwość danych zawartych w ofercie. Ocena spełnienia wyżej ww. warunków odbędzie się też na podstawie złożonego formularza oferty wraz z załączonym CV kandydata.</w:t>
      </w:r>
    </w:p>
    <w:p w:rsidR="00000000" w:rsidDel="00000000" w:rsidP="00000000" w:rsidRDefault="00000000" w:rsidRPr="00000000" w14:paraId="0000002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Zakres zadań przewidzianych do realizacji przez Wykonawcę obejmuje:</w:t>
      </w:r>
    </w:p>
    <w:p w:rsidR="00000000" w:rsidDel="00000000" w:rsidP="00000000" w:rsidRDefault="00000000" w:rsidRPr="00000000" w14:paraId="0000002A">
      <w:pPr>
        <w:jc w:val="both"/>
        <w:rPr>
          <w:rFonts w:ascii="Calibri" w:cs="Calibri" w:eastAsia="Calibri" w:hAnsi="Calibri"/>
          <w:sz w:val="18"/>
          <w:szCs w:val="18"/>
        </w:rPr>
      </w:pPr>
      <w:r w:rsidDel="00000000" w:rsidR="00000000" w:rsidRPr="00000000">
        <w:rPr>
          <w:rFonts w:ascii="Calibri" w:cs="Calibri" w:eastAsia="Calibri" w:hAnsi="Calibri"/>
          <w:rtl w:val="0"/>
        </w:rPr>
        <w:t xml:space="preserve">- Warstwa obserwowalności dla urządzeń brzegowych (Edge Devices)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(Zadanie 1: do 31.01.2026)</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 Zapewnienie kompleksowego bezpieczeństwa infrastruktury Edge IoT (Zadanie 2: 01.11.2025 - 31.07.2026)</w:t>
      </w:r>
    </w:p>
    <w:p w:rsidR="00000000" w:rsidDel="00000000" w:rsidP="00000000" w:rsidRDefault="00000000" w:rsidRPr="00000000" w14:paraId="0000002C">
      <w:pPr>
        <w:jc w:val="both"/>
        <w:rPr>
          <w:rFonts w:ascii="Calibri" w:cs="Calibri" w:eastAsia="Calibri" w:hAnsi="Calibri"/>
          <w:highlight w:val="white"/>
        </w:rPr>
      </w:pPr>
      <w:r w:rsidDel="00000000" w:rsidR="00000000" w:rsidRPr="00000000">
        <w:rPr>
          <w:rFonts w:ascii="Calibri" w:cs="Calibri" w:eastAsia="Calibri" w:hAnsi="Calibri"/>
          <w:rtl w:val="0"/>
        </w:rPr>
        <w:t xml:space="preserve">- System zarządzania i Sec</w:t>
      </w:r>
      <w:r w:rsidDel="00000000" w:rsidR="00000000" w:rsidRPr="00000000">
        <w:rPr>
          <w:rFonts w:ascii="Calibri" w:cs="Calibri" w:eastAsia="Calibri" w:hAnsi="Calibri"/>
          <w:highlight w:val="white"/>
          <w:rtl w:val="0"/>
        </w:rPr>
        <w:t xml:space="preserve">Ops wspierany przez AI dla rozszerzonego wykrywania i reagowania (XDR) (Zadanie 3: 01.02.2026 - 31.01.2027)</w:t>
      </w:r>
    </w:p>
    <w:p w:rsidR="00000000" w:rsidDel="00000000" w:rsidP="00000000" w:rsidRDefault="00000000" w:rsidRPr="00000000" w14:paraId="0000002D">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Integracja i testy systemu (Zadanie 4: 01.12.2026 - 31.07.2027)</w:t>
      </w:r>
    </w:p>
    <w:p w:rsidR="00000000" w:rsidDel="00000000" w:rsidP="00000000" w:rsidRDefault="00000000" w:rsidRPr="00000000" w14:paraId="0000002E">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F">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Harmonogram realizacji zamówienia:</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Przewidywany czas trwania zlecenia: od dnia 21.10.2025 r. do dnia 31.07.2027 r. (ok. 21 miesięcy). Zamawiający zastrzega sobie prawo do ewentualnej zmiany terminu rozpoczęcia, wydłużenia lub skrócenia okresu zaangażowania w ramach niniejszego stanowiska oraz wypowiedzenia umowy w czasie jej trwania w przypadku, gdy konieczność zmiany wynikać będzie z przebiegu prac badawczych w ramach projektu. </w:t>
      </w:r>
    </w:p>
    <w:p w:rsidR="00000000" w:rsidDel="00000000" w:rsidP="00000000" w:rsidRDefault="00000000" w:rsidRPr="00000000" w14:paraId="0000003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Planowany wymiar zaangażowania - Software Engineer (Backend, 1 osoba), średnia liczba godzina w miesiącu: ok. 126 h/miesiąc w trakcie całego okresu zaangażowania. Dokładna liczba godzin w danym miesiącu będzie uzależniona od zapotrzebowania w projekcie. Zamawiający dopuszcza możliwość braku aktywnego zaangażowania Oferenta w niektórych miesiącach realizacji projektu, jeśli będzie to wynikać z przebiegu prac badawczych. Harmonogram czasu pracy w każdym miesiącu będzie uzgadniany z Wykonawcą. Okresem rozliczeniowym za wykonane usługi jest miesiąc. Forma zatrudnienia: umowa zlecenie.</w:t>
      </w:r>
    </w:p>
    <w:p w:rsidR="00000000" w:rsidDel="00000000" w:rsidP="00000000" w:rsidRDefault="00000000" w:rsidRPr="00000000" w14:paraId="00000032">
      <w:pPr>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Załączniki do rozeznania rynkowego</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1) Formularz oferty</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2) Oświadczenie o braku powiązań</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3) Oświadczenie o łącznym zaangażowaniu zawodowym</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4) Oświadczenie o przekazaniu praw do wyników</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5) Wzór umowy z Wykonawcą</w:t>
      </w:r>
    </w:p>
    <w:p w:rsidR="00000000" w:rsidDel="00000000" w:rsidP="00000000" w:rsidRDefault="00000000" w:rsidRPr="00000000" w14:paraId="0000003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Warunki udziału w rozeznaniu rynkowym</w:t>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b w:val="1"/>
          <w:rtl w:val="0"/>
        </w:rPr>
        <w:t xml:space="preserve">Sytuacja ekonomiczna i finansowa</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1. 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 Ponadto, z postępowania o udzielenie zamówienia wykluczeniu podlegają wykonawcy powiązani osobowo lub kapitałowo z zamawiającym oraz wykonawcy, którzy złożą ofertę po wskazanym terminie.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 uczestniczeniu w spółce jako wspólnik spółki cywilnej lub osobowej;</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 posiadaniu co najmniej 10% udziałów lub akcji;</w:t>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 pełnieniu funkcji: członka organu zarządzającego lub nadzorczego, prokurenta, pełnomocnika;</w:t>
      </w:r>
    </w:p>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rtl w:val="0"/>
        </w:rPr>
        <w:t xml:space="preserve">- pozostawaniu w związku małżeńskim, w stosunku pokrewieństwa lub powinowactwa w linii prostej, pokrewieństwa drugiego stopnia lub powinowactwa drugiego stopnia w linii bocznej lub stosunku przysposobienia, opieki lub kurateli.</w:t>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2. Zamawiający wykluczy Wykonawcę z postępowania w przypadku niespełnienia warunków udziału w postępowaniu oraz braku spełnienia wszystkich wymagań Zamawiającego dotyczących przedmiotowego rozeznania rynkowego. Ocena spełnienia warunku odbędzie się na podstawie złożonego oświadczenia stanowiącego Załącznik nr 2 do oferty.</w:t>
      </w:r>
    </w:p>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rPr>
          <w:rFonts w:ascii="Calibri" w:cs="Calibri" w:eastAsia="Calibri" w:hAnsi="Calibri"/>
          <w:b w:val="1"/>
        </w:rPr>
      </w:pPr>
      <w:r w:rsidDel="00000000" w:rsidR="00000000" w:rsidRPr="00000000">
        <w:rPr>
          <w:rFonts w:ascii="Calibri" w:cs="Calibri" w:eastAsia="Calibri" w:hAnsi="Calibri"/>
          <w:b w:val="1"/>
          <w:rtl w:val="0"/>
        </w:rPr>
        <w:t xml:space="preserve">Dodatkowe warunki</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1. Zamawiający zastrzega sobie prawo do unieważnienia rozeznania bez podania przyczyny.</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2. W przypadku unieważnienia rozeznania oferentom nie przysługuje roszczenie o zwrot kosztów uczestnictwa w postępowaniu.</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3. Odstąpienie przez zamawiającego od zawarcia umowy w przypadku zawiadomienia oferenta o wyborze jego oferty nie może być podstawą roszczeń poniesionych kosztów udziału w postępowaniu.</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4. W toku dokonywania oceny złożonych ofert zamawiający może prosić o udzielenie przez oferentów wyjaśnień dotyczących treści złożonych przez nich dokumentów. Zamawiający nie może być pociągany do odpowiedzialności za jakiekolwiek koszty czy wydatki poniesione przez oferentów w związku z przygotowaniem i dostarczeniem oferty.</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5. Zamawiający zastrzega sobie prawo do negocjacji ofert z oferentem, którego oferta zdobyła największą liczbę punktów, zwłaszcza gdy cena oferowana przez oferenta przekracza budżet przeznaczony przez zamawiającego na realizację danego zamówienia.</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6. Ważność złożonej oferty przez okres 14 dni od upływu terminu składania ofert.</w:t>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rtl w:val="0"/>
        </w:rPr>
        <w:t xml:space="preserve">7. Oferent może przed upływem terminu składania ofert zmienić lub wycofać swoją ofertę.</w:t>
      </w:r>
    </w:p>
    <w:p w:rsidR="00000000" w:rsidDel="00000000" w:rsidP="00000000" w:rsidRDefault="00000000" w:rsidRPr="00000000" w14:paraId="0000004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 Pełne ryzyko niedoręczenia oferty w terminie spoczywa na Oferencie.</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9. Zamawiający zastrzega sobie prawo do zmian całości lub części rozeznania rynkowego i formularza ofertowego przed upływem terminu składania ofert.</w:t>
      </w:r>
    </w:p>
    <w:p w:rsidR="00000000" w:rsidDel="00000000" w:rsidP="00000000" w:rsidRDefault="00000000" w:rsidRPr="00000000" w14:paraId="0000004E">
      <w:pPr>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F">
      <w:pPr>
        <w:rPr>
          <w:rFonts w:ascii="Calibri" w:cs="Calibri" w:eastAsia="Calibri" w:hAnsi="Calibri"/>
          <w:b w:val="1"/>
        </w:rPr>
      </w:pPr>
      <w:r w:rsidDel="00000000" w:rsidR="00000000" w:rsidRPr="00000000">
        <w:rPr>
          <w:rFonts w:ascii="Calibri" w:cs="Calibri" w:eastAsia="Calibri" w:hAnsi="Calibri"/>
          <w:b w:val="1"/>
          <w:rtl w:val="0"/>
        </w:rPr>
        <w:t xml:space="preserve">Warunki zmiany umowy</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1. Zamawiający podpisze z wybranym oferentem umowę na realizację usługi w terminie nie dłuższym niż 14 dni od dnia zakończenia procedury wyboru.</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Zamawiający zastrzega sobie możliwość zmiany umowy zawartej z oferentem wybranym w wyniku niniejszego rozeznania rynkowego, z następujących powodów:</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b)  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c) zaistnienia innej, niemożliwej do przewidzenia w momencie zawarcia umowy okoliczności prawnej, ekonomicznej lub technicznej, za którą żadna ze stron nie ponosi odpowiedzialności, skutkująca brakiem możliwości należytego wykonania umowy, zgodnie z zapisami rozeznania rynkowego;</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d) zmian regulacji prawnych obowiązujących w dniu podpisania umowy.</w:t>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2. Zamawiający dopuszcza możliwość wprowadzenia zmian w zakresie warunków realizacji zamówienia, zarówno na etapie podpisywania jak i realizacji umowy z Oferentem (na podstawie stosownych aneksów do umowy) w zakresie:</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a) terminów realizacji poszczególnych etapów prac oraz terminu realizacji przedmiotu umowy, w przypadku, kiedy taka zmiana będzie wynikać z przebiegu projektu lub w przypadku wystąpienia siły wyższej lub innych okoliczności niezależnych od Zamawiającego,</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b) wszelkich zmian związanych z wystąpieniem okoliczności niemożliwych do przewidzenia w chwili zawarcia umowy, a które mogą wpłynąć zarówno na sposób, jak i termin realizacji zadań w ramach projektu,</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c) wystąpienia oczywistych omyłek pisarskich i rachunkowych w treści umowy.</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Wprowadzenie zmian, o których mowa powyżej będzie wymagać formy pisemnej pod rygorem nieważności.</w:t>
      </w:r>
    </w:p>
    <w:p w:rsidR="00000000" w:rsidDel="00000000" w:rsidP="00000000" w:rsidRDefault="00000000" w:rsidRPr="00000000" w14:paraId="0000005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b w:val="1"/>
          <w:rtl w:val="0"/>
        </w:rPr>
        <w:t xml:space="preserve">Dodatkowe warunki:</w:t>
      </w:r>
      <w:r w:rsidDel="00000000" w:rsidR="00000000" w:rsidRPr="00000000">
        <w:rPr>
          <w:rtl w:val="0"/>
        </w:rPr>
      </w:r>
    </w:p>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rtl w:val="0"/>
        </w:rPr>
        <w:t xml:space="preserve">1. Ponadto, do udziału w rozeznaniu rynkowym dopuszczane są wyłącznie osoby, których obciążenie zawodowe wynikające ze stosunku pracy, umów zlecenia oraz z wykonywania przez nie zadań w projekcie/projektach nie wyklucza możliwości prawidłowej i efektywnej realizacji powierzonych zadań w ramach projektu, a łączne zaangażowanie zawodowe nie przekracza 276 godzin miesięcznie. Ocena spełnienia warunku odbędzie się na podstawie złożonego oświadczenia stanowiącego Załącznik nr 3 do oferty.</w:t>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2. Wszelkie wyniki prac realizowanych przez Oferenta stanowią własność Zamawiającego i obejmują wszystkie znane w dniu ogłoszenia rozeznania rynkowego pola ich eksploatacji i wykorzystania. Własność, o której mowa powyżej nie jest ograniczona pod względem celu rozpowszechniania, ani też pod względem czasowym i terytorialnym i może być ona przenoszona przez Zamawiającego na inne podmioty bez żadnych ograniczeń. Ocena spełnienia warunku odbędzie się na podstawie złożonego oświadczenia stanowiącego Załącznik nr 4 do oferty.</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3. Zamawiający oczekuje współpracy Wykonawcy z zespołem wykonawców, zespołem zarządzającym projektem i innymi podmiotami zaangażowanymi w realizację projektu.</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4. Zamawiający nie dopuszcza składania ofert wariantowych i częściowych.</w:t>
      </w:r>
    </w:p>
    <w:p w:rsidR="00000000" w:rsidDel="00000000" w:rsidP="00000000" w:rsidRDefault="00000000" w:rsidRPr="00000000" w14:paraId="00000061">
      <w:pPr>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b w:val="1"/>
          <w:rtl w:val="0"/>
        </w:rPr>
        <w:t xml:space="preserve">Lista dokumentów/oświadczeń wymaganych od Wykonawcy:</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Oferta powinna zawierać:</w: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 Wypełniony i podpisany formularz oferty, stanowiący Załącznik nr 1 do rozeznania rynkowego wraz z CV, oświadczeniem o wyrażeniu zgody na przetwarzanie danych osobowych do celów rekrutacji oraz ewentualnie innymi dokumentami potwierdzającymi posiadane doświadczenie i kwalifikacje;</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 Wypełnione i podpisane oświadczenie o braku powiązań osobowych i kapitałowych z Zamawiającym, którego wzór stanowi Załącznik nr 2 do rozeznania rynkowego;</w:t>
      </w:r>
    </w:p>
    <w:p w:rsidR="00000000" w:rsidDel="00000000" w:rsidP="00000000" w:rsidRDefault="00000000" w:rsidRPr="00000000" w14:paraId="00000066">
      <w:pPr>
        <w:rPr>
          <w:rFonts w:ascii="Calibri" w:cs="Calibri" w:eastAsia="Calibri" w:hAnsi="Calibri"/>
          <w:highlight w:val="white"/>
        </w:rPr>
      </w:pPr>
      <w:r w:rsidDel="00000000" w:rsidR="00000000" w:rsidRPr="00000000">
        <w:rPr>
          <w:rFonts w:ascii="Calibri" w:cs="Calibri" w:eastAsia="Calibri" w:hAnsi="Calibri"/>
          <w:rtl w:val="0"/>
        </w:rPr>
        <w:t xml:space="preserve">- Wypełnione i podpisane oświadczenie o łącznym zaangażowaniu zawodowym, którego wzór stanowi </w:t>
      </w:r>
      <w:r w:rsidDel="00000000" w:rsidR="00000000" w:rsidRPr="00000000">
        <w:rPr>
          <w:rFonts w:ascii="Calibri" w:cs="Calibri" w:eastAsia="Calibri" w:hAnsi="Calibri"/>
          <w:highlight w:val="white"/>
          <w:rtl w:val="0"/>
        </w:rPr>
        <w:t xml:space="preserve">Załącznik nr 3 do rozeznania rynkowego;</w:t>
      </w:r>
    </w:p>
    <w:p w:rsidR="00000000" w:rsidDel="00000000" w:rsidP="00000000" w:rsidRDefault="00000000" w:rsidRPr="00000000" w14:paraId="0000006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Wypełnione i podpisane oświadczenie o przekazaniu praw do wyników zrealizowanych prac na rzecz Zamawiającego, którego wzór stanowi Załącznik nr 4 do rozeznania rynkowego;</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highlight w:val="white"/>
          <w:rtl w:val="0"/>
        </w:rPr>
        <w:t xml:space="preserve">- Termin ważności oferty: 14 dni liczone od daty od daty upływu terminu składania ofer</w:t>
      </w:r>
      <w:r w:rsidDel="00000000" w:rsidR="00000000" w:rsidRPr="00000000">
        <w:rPr>
          <w:rFonts w:ascii="Calibri" w:cs="Calibri" w:eastAsia="Calibri" w:hAnsi="Calibri"/>
          <w:rtl w:val="0"/>
        </w:rPr>
        <w:t xml:space="preserve">t. </w:t>
      </w:r>
    </w:p>
    <w:p w:rsidR="00000000" w:rsidDel="00000000" w:rsidP="00000000" w:rsidRDefault="00000000" w:rsidRPr="00000000" w14:paraId="0000006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Dokumenty wchodzące w skład oferty składane są w oryginale lub kopii poświadczonej za zgodność z oryginałem, przez Oferenta poprzez złożenie na każdej zapisanej stronie kopii dokumenty podpisu wraz z adnotacją „za zgodność z oryginałem”. </w:t>
      </w:r>
    </w:p>
    <w:p w:rsidR="00000000" w:rsidDel="00000000" w:rsidP="00000000" w:rsidRDefault="00000000" w:rsidRPr="00000000" w14:paraId="000000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Kryterium oceny oferty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jc w:val="both"/>
        <w:rPr>
          <w:rFonts w:ascii="Calibri" w:cs="Calibri" w:eastAsia="Calibri" w:hAnsi="Calibri"/>
        </w:rPr>
      </w:pPr>
      <w:r w:rsidDel="00000000" w:rsidR="00000000" w:rsidRPr="00000000">
        <w:rPr>
          <w:rFonts w:ascii="Calibri" w:cs="Calibri" w:eastAsia="Calibri" w:hAnsi="Calibri"/>
          <w:rtl w:val="0"/>
        </w:rPr>
        <w:t xml:space="preserve">Cena netto najniższej oferty/cena netto oferty badanej x 100 % = ilość punktów</w:t>
      </w:r>
    </w:p>
    <w:p w:rsidR="00000000" w:rsidDel="00000000" w:rsidP="00000000" w:rsidRDefault="00000000" w:rsidRPr="00000000" w14:paraId="0000006F">
      <w:pPr>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jc w:val="both"/>
        <w:rPr>
          <w:rFonts w:ascii="Calibri" w:cs="Calibri" w:eastAsia="Calibri" w:hAnsi="Calibri"/>
        </w:rPr>
      </w:pPr>
      <w:r w:rsidDel="00000000" w:rsidR="00000000" w:rsidRPr="00000000">
        <w:rPr>
          <w:rFonts w:ascii="Calibri" w:cs="Calibri" w:eastAsia="Calibri" w:hAnsi="Calibri"/>
          <w:rtl w:val="0"/>
        </w:rPr>
        <w:t xml:space="preserve">1.  Za najkorzystniejszą zostanie uznana oferta, która uzyska najwyższą ilość punktów.</w:t>
      </w:r>
    </w:p>
    <w:p w:rsidR="00000000" w:rsidDel="00000000" w:rsidP="00000000" w:rsidRDefault="00000000" w:rsidRPr="00000000" w14:paraId="00000071">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jc w:val="both"/>
        <w:rPr>
          <w:rFonts w:ascii="Calibri" w:cs="Calibri" w:eastAsia="Calibri" w:hAnsi="Calibri"/>
        </w:rPr>
      </w:pPr>
      <w:r w:rsidDel="00000000" w:rsidR="00000000" w:rsidRPr="00000000">
        <w:rPr>
          <w:rFonts w:ascii="Calibri" w:cs="Calibri" w:eastAsia="Calibri" w:hAnsi="Calibri"/>
          <w:rtl w:val="0"/>
        </w:rPr>
        <w:t xml:space="preserve">2. Jeżeli dwie lub więcej ofert otrzymają taką samą liczbę̨ punktów, zamawiający przeprowadzi z oferentami negocjacje cenowe i wybierze ofertę najkorzystniejszą cenowo.</w:t>
      </w:r>
    </w:p>
    <w:p w:rsidR="00000000" w:rsidDel="00000000" w:rsidP="00000000" w:rsidRDefault="00000000" w:rsidRPr="00000000" w14:paraId="00000073">
      <w:pPr>
        <w:shd w:fill="ffffff" w:val="clear"/>
        <w:ind w:left="8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ind w:left="1440" w:hanging="720"/>
        <w:jc w:val="both"/>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drawing>
        <wp:inline distB="114300" distT="114300" distL="114300" distR="114300">
          <wp:extent cx="5543550" cy="60007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43550" cy="6000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EaohC5SoyW/aPUcryrlvtoS/w==">CgMxLjA4AHIhMTFmT3RManNsT2pMNGhRT0xGZmZuR0UwQU9HVkswWm02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2025-10-03T15:42:00Z</dcterms:created>
</cp:coreProperties>
</file>