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UMOWA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realizację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prac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projekcie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B+R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Zawarta w Warszawie, w dniu ……….  r. pomiędzy: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CTHINGS.CO Sp. z o.o.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z siedzibą w Warszawie (02-653) przy Alei Niepodległości 18, wpisaną do rejestru przedsiębiorców Krajowego Rejestru Sądowego prowadzonego przez Sąd Rejonowym dla m. St. Warszawy w Warszawie, XIII Wydział Gospodarczy Krajowego Rejestru Sądowego pod numerem KRS 0000718829, NIP: 8212656459, REGON: 369493577,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reprezentowaną przez: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Arnolda Wierzejskiego – Prezesa Zarządu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zwaną w dalszej treści Umowy „Zamawiającym”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………………………........,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 siedzibą w ……………………..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prowadzącym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działalność gospodarczą pod nazwą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zarejestrowanym w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pod numerem, …………………,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1"/>
          <w:tab w:val="center" w:leader="none" w:pos="4716"/>
        </w:tabs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reprezentowanym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1"/>
          <w:tab w:val="center" w:leader="none" w:pos="4716"/>
        </w:tabs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zwanym w dalszej treści Umowy „Wykonawcą”,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zwani również „Stroną” a łącznie „Stronami”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następującej treści: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Przedmiot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Przedmiotem zamówienia jest wykonanie prac związanych z realizacją wnioskowanego projektu pt.: “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współfinansowanego przez NCBR, w ramach konkursu Eurostars.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Prace przewidziane do realizacji w ramach zamówienia obejmą prace zawarte w Załączniku 1 – Harmonogram prac, będącym integralną częścią umowy.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Wykonawca oświadcza, że posiada wiedzę, doświadczenie oraz możliwości techniczne i organizacyjne w celu wykonania zobowiązań określonych w Umowie oraz zawodowo zajmuje się świadczeniem usług objętych przedmiotem Umowy.</w:t>
      </w:r>
    </w:p>
    <w:p w:rsidR="00000000" w:rsidDel="00000000" w:rsidP="00000000" w:rsidRDefault="00000000" w:rsidRPr="00000000" w14:paraId="00000016">
      <w:pP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" w:before="20" w:lineRule="auto"/>
        <w:ind w:left="420" w:right="-14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Termin i miejsce realizacji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Wykonawca zobowiązuje się wykonać zlecone mu usługi w terminach określonych w harmonogramie Projektu, o którym mowa w § 1.</w:t>
      </w:r>
      <w:r w:rsidDel="00000000" w:rsidR="00000000" w:rsidRPr="00000000">
        <w:rPr>
          <w:rFonts w:ascii="Calibri" w:cs="Calibri" w:eastAsia="Calibri" w:hAnsi="Calibri"/>
          <w:b w:val="1"/>
          <w:color w:val="cc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Załącznik nr 1 określa zakres merytoryczny i czas realizacji usługi.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OPCJONALNIE [Wykonawca deklaruje gotowość do realizacji prac będących przedmiotem Umowy w siedzibie zamawiającego w Warszawie].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OPCJONALNIE [Wykonawca deklaruje gotowość do kilkudniowych delegacji zagranicznych związanych z udziałem w spotkaniach projektowych z partnerem na terenie ……. przewidzianych z częstotliwością 2 razy w ciągu roku].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Obowiązki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 oświadczenia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Wykonawca oświadcza, że: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znane jest mu przeznaczenie przedmiotu Umowy,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 przedmiot Umowy zgodnie z zasadami wiedzy technicznej, obowiązującymi normami oraz przepisami tak, aby spełniał swoje cele i przeznaczenie,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dochowa wszelkiej staranności celem należytego wykonania przedmiotu Umowy,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dostarczy wyniki prac Zamawiającemu w określonych terminach uwzględniających potrzeby Zamawiającego i możliwości organizacyjno-techniczne Wykonawcy,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 na żądanie Zamawiającego wyniki wykonanych usług, w postaci ich prezentacji lub sprawozdania z wykonanych czynności,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uczestniczyć we wskazanych przez Zamawiającego spotkaniach zespołu uczestniczącego w realizacji projektu, w celu należytego wykonania zobowiązań określonych w Umowie,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będzie przestrzegać obowiązujących u Zamawiającego regulaminów i instrukcji wewnętrznych przedsiębiorstwa, w tym m. in. określających zasady bezpieczeństwa i higieny, ochrony informacji stanowiących tajemnicę przedsiębiorstwa, procedur systemu jakości, procedur obiegu dokumentów i innych, których celem jest zapewnienie porządku i prawidłowej realizacji projektu.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Wykonawca nie może powierzać świadczenia usług określonych w Umowie osobom trzecim bez uprzedniej pisemnej zgody Zamawiającego. Powierzenie wykonania usług osobom trzecim z naruszeniem obowiązku, o którym mowa w zdaniu poprzedzającym stanowi podstawę do rozwiązania przez Zamawiającego Umowy bez wypowiedzenia ze skutkiem natychmiastowym.</w:t>
      </w:r>
    </w:p>
    <w:p w:rsidR="00000000" w:rsidDel="00000000" w:rsidP="00000000" w:rsidRDefault="00000000" w:rsidRPr="00000000" w14:paraId="00000027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§4</w:t>
      </w:r>
    </w:p>
    <w:p w:rsidR="00000000" w:rsidDel="00000000" w:rsidP="00000000" w:rsidRDefault="00000000" w:rsidRPr="00000000" w14:paraId="00000029">
      <w:pPr>
        <w:spacing w:after="20" w:before="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Obowiązki Zamawiającego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0" w:before="2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zobowiązuje się do: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zapewnienia wsparcia merytorycznego dla Wykonawcy w zakresie niezbędnym do prawidłowego wykonywania Umowy,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wypłaty wynagrodzenia za świadczenie usług na zasadach określonych w Umowie,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993"/>
        </w:tabs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przedstawienia i zapoznawania Wykonawcy z wszelkimi regulaminami, których przestrzegania oczekuje od Wykonawcy,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" w:before="2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ponoszenia kosztów uczestnictwa Wykonawcy w spotkaniach konsorcjum, w tym również kosztów przejazdów i zakwaterowania.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0" w:before="20" w:lineRule="auto"/>
        <w:ind w:left="36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zależności od potrzeb Wykonawcy, Zamawiający zobowiązuje się do udostępnienia Wykonawcy warunków umożliwiających świadczenie usług na terenie siedziby Zamawiającego wraz ze sprzętem biurowym umożliwiającym Wykonawcy właściwe świadczenie usług.</w:t>
        <w:br w:type="textWrapping"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Wynagrodzenie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wykonanie przedmiotu Umowy określonego w §1 ust. 1 Wykonawca otrzyma wynagrodzenie zaproponowane w Ofercie Wykonawcy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według stawki brutto za godzinę wynoszącej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(słownie: ………………………).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Wynagrodzenie opisane powyżej zostanie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pomniejszone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 podatek VAT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według stawek obowiązujących na dzień wystawienia faktury VAT przez Wykonawcę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 będzie obliczane na podstawie przedstawianego przez Wykonawcę, comiesięcznie do akceptacji, wykazu godzin poświęconych na realizację zleconych usług.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Wynagrodzenie, o którym mowa powyżej będzie płatne „z dołu”, w terminie …….. (czternastu) dni od doręczenia przez Wykonawcę Zamawiającemu prawidłowo wystawionej faktury VAT, dotyczącej usług wykonanych w poprzednim miesiącu wykonywania Umowy. Wykonawca uprawniony jest do wystawiania faktur co miesiąc, ale nie rzadziej niż raz na kwartał.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Wynagrodzenie będzie płatne na rachunek Wykonawcy wskazany w fakturze VAT. Za dzień zapłaty uważa się dzień obciążenia rachunku Zamawiającego poleceniem zapłaty kwoty wskazanej w danej fakturze VAT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360" w:firstLine="0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right="-828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Prawo do wyników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843"/>
          <w:tab w:val="left" w:leader="none" w:pos="284"/>
        </w:tabs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Prawo do wyników uzyskanych w związku z realizacją prac objętych niniejszą Umową z chwilą zapłaty ceny ustalonej za wykonanie danej usługi przysługuje Zamawiającemu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Jeżeli w trakcie realizacji prac objętych niniejszą Umową powstaną projekty wynalazcze bezpośrednio związane z celem niniejszej umowy, prawo do uzyskania patentu na wynalazek albo prawa ochronne na wzór użytkowy, jak również prawa z rejestracji wzoru przemysłowego będą przysługiwały Zamawiającemu. 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Autorom rozwiązań powstałych w ramach realizacji niniejszej Umowy przysługują prawa autorskie, 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tym prawo do publikacji wyników prac w zakresie nienaruszającym interesów Zamawiającego. Realizacja tego prawa może nastąpić pod warunkiem braku sprzeciwu Zamawiającego w ciągu 1 miesiąca od daty pisemnego zgłoszenia przez autorów zamiaru publikacji.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§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" w:before="20" w:lineRule="auto"/>
        <w:ind w:left="36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Obowiązywanie umowy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Niniejsza Umowa wchodzi w życie z dniem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r. 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zostaje zawarta na czas określony do dnia ……. r.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Każda ze Stron może wypowiedzieć niniejszą Umowę w formie pisemnej, z zachowaniem tygodniowego okresu wypowiedzenia.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 niewykonania lub nienależytego wykonania zobowiązań określonych w Umowie lub naruszenia jej postanowień, Zamawiający może wypowiedzieć Umowę bez zachowania terminu wypowiedzenia, po uprzednim doręczeniu pisemnego zawiadomienia Wykonawcy, informującego o naruszeniu umowy i gdy takie naruszenie nie zostanie naprawione w terminie 7 (siedmiu) dni od daty otrzymania przez Wykonawcę zawiadomienia z żądaniem naprawy. Zamawiający wypłaci Wykonawcy część wynagrodzenia, o którym mowa w §5 pkt 1 Umowy, proporcjonalnie do czasu obowiązywania Umowy w miesiącu, w którym Umowa została rozwiązana.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20" w:before="20" w:lineRule="auto"/>
        <w:ind w:left="270" w:hanging="27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przypadku, gdy Zamawiający nie wykona lub nienależycie wykona swoje zobowiązania wynikające z Umowy, Wykonawca może wypowiedzieć niniejszą Umowę bez zachowania terminu wypowiedzenia, po uprzednim doręczeniu pisemnego zawiadomienia Wykonawcy, informującego o naruszeniu umowy i gdy takie naruszenie nie zostanie naprawione w terminie 7 (siedmiu) dni od daty otrzymania przez Zamawiającego zawiadomienia. Postanowienia §7 pkt 3 zdanie 2 Umowy stosuje się odpowiednio.</w:t>
      </w:r>
    </w:p>
    <w:p w:rsidR="00000000" w:rsidDel="00000000" w:rsidP="00000000" w:rsidRDefault="00000000" w:rsidRPr="00000000" w14:paraId="00000044">
      <w:pPr>
        <w:spacing w:after="20" w:before="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" w:before="2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284" w:hanging="284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Wszelkie zmiany i uzupełnienia niniejszej umowy mogą być dokonywane jedynie na piśmie w formie obustronnie uzgodnionych i podpisanych aneksów, pod rygorem nieważności.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sprawach nieuregulowanych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mową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stosuje się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odpowiednie przepisy kodeksu cywilnego.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Ewentualne spory wynikłe w związku z realizacją Umowy zostaną poddane pod rozstrzygnięcie sądu powszechnego właściwego dla siedziby Wykonawcy.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Strony wyznaczają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osoby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kontaktu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 zakresie prac objętych przedmiotem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Umowy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ze strony Zamawiającego: 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14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- ze strony Wykonawcy: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" w:before="20" w:lineRule="auto"/>
        <w:ind w:firstLine="14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Umowę sporządzono w dwóch jednobrzmiących egzemplarzach, po jednym egzemplarzu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426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stanowi integralną część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708" w:firstLine="7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ZAMAWIAJĄCY </w:t>
        <w:tab/>
        <w:tab/>
        <w:tab/>
        <w:tab/>
        <w:tab/>
        <w:tab/>
        <w:t xml:space="preserve">WYKONAWCA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1 HARMONOGRAM REALIZACJI</w:t>
      </w:r>
    </w:p>
    <w:p w:rsidR="00000000" w:rsidDel="00000000" w:rsidP="00000000" w:rsidRDefault="00000000" w:rsidRPr="00000000" w14:paraId="0000005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3420"/>
        <w:gridCol w:w="2145"/>
        <w:gridCol w:w="2055"/>
        <w:tblGridChange w:id="0">
          <w:tblGrid>
            <w:gridCol w:w="3135"/>
            <w:gridCol w:w="3420"/>
            <w:gridCol w:w="2145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Tytuł projektu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……..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Okres realizacji projektu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w projekcie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Termin rozpoczęcia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Termin zakończenia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1 ……….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2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3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Zadanie 4 ……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Zakres usługi będącej przedmiotem umowy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Przewidywany wymiar zaangażowania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…. godzin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2979738</wp:posOffset>
              </wp:positionH>
              <wp:positionV relativeFrom="paragraph">
                <wp:posOffset>-4761</wp:posOffset>
              </wp:positionV>
              <wp:extent cx="138430" cy="447802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6310" y="3710785"/>
                        <a:ext cx="11938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2979738</wp:posOffset>
              </wp:positionH>
              <wp:positionV relativeFrom="paragraph">
                <wp:posOffset>-4761</wp:posOffset>
              </wp:positionV>
              <wp:extent cx="138430" cy="447802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430" cy="4478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rPr/>
    </w:pPr>
    <w:r w:rsidDel="00000000" w:rsidR="00000000" w:rsidRPr="00000000">
      <w:rPr/>
      <w:drawing>
        <wp:inline distB="114300" distT="114300" distL="114300" distR="114300">
          <wp:extent cx="6119820" cy="6350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3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basedOn w:val="Normalny"/>
    <w:uiPriority w:val="34"/>
    <w:qFormat w:val="1"/>
    <w:rsid w:val="00043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Jy5JHudN5H2avpCddKHob80pw==">CgMxLjA4AHIhMVFnZWlILXA1NUt0UFhodTRZS3JoZGtHb2NKbm14SGFE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2025-08-28T07:48:00Z</dcterms:created>
</cp:coreProperties>
</file>